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DB10BB" w:rsidR="00703E42" w:rsidP="009631A1" w:rsidRDefault="004A7528" w14:paraId="49CFC95E" w14:textId="13B6AF71">
      <w:pPr>
        <w:jc w:val="right"/>
        <w:rPr>
          <w:rFonts w:asciiTheme="majorHAnsi" w:hAnsiTheme="majorHAnsi" w:cstheme="majorHAnsi"/>
          <w:noProof/>
          <w:sz w:val="22"/>
          <w:szCs w:val="22"/>
          <w:lang w:eastAsia="fr-FR"/>
        </w:rPr>
      </w:pPr>
      <w:r>
        <w:rPr>
          <w:rFonts w:asciiTheme="majorHAnsi" w:hAnsiTheme="majorHAnsi" w:cstheme="majorHAnsi"/>
          <w:noProof/>
          <w:sz w:val="28"/>
          <w:szCs w:val="28"/>
          <w:u w:val="single"/>
        </w:rPr>
        <w:pict w14:anchorId="674AC14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style="position:absolute;left:0;text-align:left;margin-left:125.9pt;margin-top:6.2pt;width:208pt;height:27.5pt;z-index:251658241" filled="f" stroked="f" type="#_x0000_t202">
            <v:textbox style="mso-next-textbox:#_x0000_s2050">
              <w:txbxContent>
                <w:p w:rsidRPr="003B155A" w:rsidR="003B155A" w:rsidP="003B155A" w:rsidRDefault="003B155A" w14:paraId="058D8DE5" w14:textId="09C2B26E">
                  <w:pPr>
                    <w:jc w:val="center"/>
                    <w:rPr>
                      <w:rFonts w:ascii="Barlow Semi Condensed SemiBold" w:hAnsi="Barlow Semi Condensed SemiBold" w:cstheme="majorHAnsi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CF7FBD">
                    <w:rPr>
                      <w:rFonts w:ascii="Barlow Semi Condensed SemiBold" w:hAnsi="Barlow Semi Condensed SemiBold" w:cstheme="majorHAnsi"/>
                      <w:b/>
                      <w:bCs/>
                      <w:color w:val="002060"/>
                      <w:sz w:val="32"/>
                      <w:szCs w:val="32"/>
                    </w:rPr>
                    <w:t>Annexe A</w:t>
                  </w:r>
                </w:p>
              </w:txbxContent>
            </v:textbox>
          </v:shape>
        </w:pict>
      </w:r>
      <w:r w:rsidRPr="003B155A" w:rsidR="003B155A">
        <w:rPr>
          <w:rFonts w:asciiTheme="majorHAnsi" w:hAnsiTheme="majorHAnsi" w:cstheme="majorHAnsi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43BC34" wp14:editId="668F46AD">
            <wp:simplePos x="0" y="0"/>
            <wp:positionH relativeFrom="margin">
              <wp:posOffset>2370455</wp:posOffset>
            </wp:positionH>
            <wp:positionV relativeFrom="margin">
              <wp:posOffset>101600</wp:posOffset>
            </wp:positionV>
            <wp:extent cx="1092200" cy="2857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D49644DB-2B12-9D2D-D366-4AA77F873F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DB10BB" w:rsidR="00703E42" w:rsidP="001C4B3B" w:rsidRDefault="00703E42" w14:paraId="285CBE5A" w14:textId="279ED74F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p w:rsidR="003B155A" w:rsidP="00D96839" w:rsidRDefault="003B155A" w14:paraId="78EDB1F4" w14:textId="6F932451">
      <w:pPr>
        <w:jc w:val="center"/>
        <w:rPr>
          <w:rFonts w:ascii="Barlow Semi Condensed" w:hAnsi="Barlow Semi Condensed" w:cstheme="majorHAnsi"/>
          <w:b/>
          <w:bCs/>
          <w:color w:val="002060"/>
          <w:sz w:val="48"/>
          <w:szCs w:val="48"/>
        </w:rPr>
      </w:pPr>
    </w:p>
    <w:p w:rsidR="009E3B25" w:rsidP="00D96839" w:rsidRDefault="0021264B" w14:paraId="076C64EF" w14:textId="0E1FE700">
      <w:pPr>
        <w:jc w:val="center"/>
        <w:rPr>
          <w:rFonts w:ascii="Barlow Semi Condensed" w:hAnsi="Barlow Semi Condensed" w:cstheme="majorHAnsi"/>
          <w:b/>
          <w:bCs/>
          <w:color w:val="002060"/>
          <w:sz w:val="48"/>
          <w:szCs w:val="48"/>
        </w:rPr>
      </w:pPr>
      <w:r w:rsidRPr="009E3B25">
        <w:rPr>
          <w:rFonts w:ascii="Barlow Semi Condensed" w:hAnsi="Barlow Semi Condensed" w:cstheme="majorHAnsi"/>
          <w:b/>
          <w:bCs/>
          <w:color w:val="002060"/>
          <w:sz w:val="48"/>
          <w:szCs w:val="48"/>
        </w:rPr>
        <w:t xml:space="preserve">Présentation d’une </w:t>
      </w:r>
      <w:r w:rsidRPr="009E3B25" w:rsidR="00DB10BB">
        <w:rPr>
          <w:rFonts w:ascii="Barlow Semi Condensed" w:hAnsi="Barlow Semi Condensed" w:cstheme="majorHAnsi"/>
          <w:b/>
          <w:bCs/>
          <w:color w:val="002060"/>
          <w:sz w:val="48"/>
          <w:szCs w:val="48"/>
        </w:rPr>
        <w:t>proposition</w:t>
      </w:r>
      <w:r w:rsidRPr="009E3B25">
        <w:rPr>
          <w:rFonts w:ascii="Barlow Semi Condensed" w:hAnsi="Barlow Semi Condensed" w:cstheme="majorHAnsi"/>
          <w:b/>
          <w:bCs/>
          <w:color w:val="002060"/>
          <w:sz w:val="48"/>
          <w:szCs w:val="48"/>
        </w:rPr>
        <w:t xml:space="preserve"> </w:t>
      </w:r>
    </w:p>
    <w:p w:rsidR="00D96839" w:rsidP="00D96839" w:rsidRDefault="0021264B" w14:paraId="08FF386C" w14:textId="4AB47153">
      <w:pPr>
        <w:jc w:val="center"/>
        <w:rPr>
          <w:rFonts w:ascii="Barlow Semi Condensed" w:hAnsi="Barlow Semi Condensed" w:cstheme="majorHAnsi"/>
          <w:b/>
          <w:bCs/>
          <w:color w:val="002060"/>
          <w:sz w:val="48"/>
          <w:szCs w:val="48"/>
        </w:rPr>
      </w:pPr>
      <w:proofErr w:type="gramStart"/>
      <w:r w:rsidRPr="009E3B25">
        <w:rPr>
          <w:rFonts w:ascii="Barlow Semi Condensed" w:hAnsi="Barlow Semi Condensed" w:cstheme="majorHAnsi"/>
          <w:b/>
          <w:bCs/>
          <w:color w:val="002060"/>
          <w:sz w:val="48"/>
          <w:szCs w:val="48"/>
        </w:rPr>
        <w:t>de</w:t>
      </w:r>
      <w:proofErr w:type="gramEnd"/>
      <w:r w:rsidRPr="009E3B25">
        <w:rPr>
          <w:rFonts w:ascii="Barlow Semi Condensed" w:hAnsi="Barlow Semi Condensed" w:cstheme="majorHAnsi"/>
          <w:b/>
          <w:bCs/>
          <w:color w:val="002060"/>
          <w:sz w:val="48"/>
          <w:szCs w:val="48"/>
        </w:rPr>
        <w:t xml:space="preserve"> formation</w:t>
      </w:r>
      <w:r w:rsidRPr="009E3B25" w:rsidR="001609EB">
        <w:rPr>
          <w:rFonts w:ascii="Barlow Semi Condensed" w:hAnsi="Barlow Semi Condensed" w:cstheme="majorHAnsi"/>
          <w:b/>
          <w:bCs/>
          <w:color w:val="002060"/>
          <w:sz w:val="48"/>
          <w:szCs w:val="48"/>
        </w:rPr>
        <w:t xml:space="preserve"> présentielle ou mixte </w:t>
      </w:r>
    </w:p>
    <w:p w:rsidRPr="009E3B25" w:rsidR="009E3B25" w:rsidP="003B155A" w:rsidRDefault="003B155A" w14:paraId="22C94FF8" w14:textId="719A28CC">
      <w:pPr>
        <w:tabs>
          <w:tab w:val="left" w:pos="5850"/>
        </w:tabs>
        <w:rPr>
          <w:rFonts w:ascii="Barlow Semi Condensed" w:hAnsi="Barlow Semi Condensed" w:cstheme="majorHAnsi"/>
          <w:b/>
          <w:bCs/>
          <w:color w:val="002060"/>
          <w:sz w:val="48"/>
          <w:szCs w:val="48"/>
        </w:rPr>
      </w:pPr>
      <w:r>
        <w:rPr>
          <w:rFonts w:ascii="Barlow Semi Condensed" w:hAnsi="Barlow Semi Condensed" w:cstheme="majorHAnsi"/>
          <w:b/>
          <w:bCs/>
          <w:color w:val="002060"/>
          <w:sz w:val="48"/>
          <w:szCs w:val="48"/>
        </w:rPr>
        <w:tab/>
      </w:r>
    </w:p>
    <w:p w:rsidRPr="00DB10BB" w:rsidR="00DB10BB" w:rsidP="3352C57D" w:rsidRDefault="00E055EB" w14:paraId="485EEEA5" w14:textId="1D675C6F" w14:noSpellErr="1">
      <w:pPr>
        <w:jc w:val="both"/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</w:pPr>
      <w:r w:rsidRPr="3352C57D" w:rsidR="00E055EB"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  <w:t>Ces éléments serviront à analyser la proposition des prestataires</w:t>
      </w:r>
      <w:r w:rsidRPr="3352C57D" w:rsidR="00DB10BB"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  <w:t xml:space="preserve"> conformément aux critères de sélection décrits</w:t>
      </w:r>
      <w:r w:rsidRPr="3352C57D" w:rsidR="00E055EB"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  <w:t>, et le cas échéant, à présenter la formation sur les supports de communication de Trajectoires Tourisme</w:t>
      </w:r>
      <w:r w:rsidRPr="3352C57D" w:rsidR="00FE749E"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  <w:t>.</w:t>
      </w:r>
      <w:r w:rsidRPr="3352C57D" w:rsidR="00FE749E"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  <w:t xml:space="preserve"> </w:t>
      </w:r>
      <w:r w:rsidRPr="3352C57D" w:rsidR="00403A0A"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  <w:t xml:space="preserve">Trajectoires Tourisme se réserve le droit </w:t>
      </w:r>
      <w:r w:rsidRPr="3352C57D" w:rsidR="00443391"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  <w:t>d’adapter l</w:t>
      </w:r>
      <w:r w:rsidRPr="3352C57D" w:rsidR="008E5B0A"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  <w:t>a formulation</w:t>
      </w:r>
      <w:r w:rsidRPr="3352C57D" w:rsidR="008C11E9"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  <w:t xml:space="preserve"> pour être en</w:t>
      </w:r>
      <w:r w:rsidRPr="3352C57D" w:rsidR="00ED55A6"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  <w:t xml:space="preserve"> adéquation avec les exigences Qualiopi et la présentation de</w:t>
      </w:r>
      <w:r w:rsidRPr="3352C57D" w:rsidR="005F4DFE">
        <w:rPr>
          <w:rFonts w:ascii="Calibri" w:hAnsi="Calibri" w:cs="Calibri" w:asciiTheme="majorAscii" w:hAnsiTheme="majorAscii" w:cstheme="majorAscii"/>
          <w:i w:val="1"/>
          <w:iCs w:val="1"/>
          <w:sz w:val="22"/>
          <w:szCs w:val="22"/>
        </w:rPr>
        <w:t xml:space="preserve"> toutes les formations proposées.</w:t>
      </w:r>
    </w:p>
    <w:p w:rsidR="00DB10BB" w:rsidP="00DB10BB" w:rsidRDefault="00DB10BB" w14:paraId="4AAF7655" w14:textId="7777777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Pr="00DB10BB" w:rsidR="00E055EB" w:rsidP="00DB10BB" w:rsidRDefault="00DB10BB" w14:paraId="72B93082" w14:textId="541A2E0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B10BB">
        <w:rPr>
          <w:rFonts w:asciiTheme="majorHAnsi" w:hAnsiTheme="majorHAnsi" w:cstheme="majorHAnsi"/>
          <w:b/>
          <w:bCs/>
          <w:sz w:val="22"/>
          <w:szCs w:val="22"/>
        </w:rPr>
        <w:t xml:space="preserve">Reformulation de la problématique et des besoins exposés : </w:t>
      </w:r>
    </w:p>
    <w:p w:rsidRPr="00DB10BB" w:rsidR="00703E42" w:rsidRDefault="00703E42" w14:paraId="422443C7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DB10BB" w:rsidR="00703E42" w:rsidP="00DB10BB" w:rsidRDefault="00DB10BB" w14:paraId="7EB1108A" w14:textId="3EA6112B">
      <w:pPr>
        <w:rPr>
          <w:rFonts w:asciiTheme="majorHAnsi" w:hAnsiTheme="majorHAnsi" w:cstheme="majorHAnsi"/>
          <w:b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b/>
          <w:noProof/>
          <w:sz w:val="22"/>
          <w:szCs w:val="22"/>
          <w:lang w:eastAsia="fr-FR"/>
        </w:rPr>
        <w:t xml:space="preserve">Proposition(s) de titre pour la formation </w:t>
      </w:r>
      <w:r w:rsidRPr="00DB10BB" w:rsidR="00703E42">
        <w:rPr>
          <w:rFonts w:asciiTheme="majorHAnsi" w:hAnsiTheme="majorHAnsi" w:cstheme="majorHAnsi"/>
          <w:b/>
          <w:noProof/>
          <w:sz w:val="22"/>
          <w:szCs w:val="22"/>
          <w:lang w:eastAsia="fr-FR"/>
        </w:rPr>
        <w:t xml:space="preserve">: </w:t>
      </w:r>
    </w:p>
    <w:p w:rsidRPr="00DB10BB" w:rsidR="00DB10BB" w:rsidRDefault="00DB10BB" w14:paraId="5AFEB5EF" w14:textId="789672B4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DB10BB" w:rsidR="00703E42" w:rsidRDefault="00D96839" w14:paraId="174D4303" w14:textId="55A7BFA6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Objectifs pédagogiques</w:t>
      </w:r>
      <w:r w:rsidRPr="00DB10BB" w:rsid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 </w:t>
      </w:r>
      <w:r w:rsidR="005F62E6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– </w:t>
      </w:r>
      <w:r w:rsidRPr="005F62E6" w:rsidR="005F62E6">
        <w:rPr>
          <w:rFonts w:asciiTheme="majorHAnsi" w:hAnsiTheme="majorHAnsi" w:cstheme="majorHAnsi"/>
          <w:i/>
          <w:iCs/>
          <w:noProof/>
          <w:sz w:val="22"/>
          <w:szCs w:val="22"/>
          <w:lang w:eastAsia="fr-FR"/>
        </w:rPr>
        <w:t>verbes d’action</w:t>
      </w:r>
      <w:r w:rsidR="005F62E6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</w:t>
      </w:r>
      <w:r w:rsidR="009300D8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(</w:t>
      </w:r>
      <w:r w:rsidRPr="008F3CB8" w:rsidR="009300D8">
        <w:rPr>
          <w:rFonts w:asciiTheme="majorHAnsi" w:hAnsiTheme="majorHAnsi" w:cstheme="majorHAnsi"/>
          <w:b/>
          <w:bCs/>
          <w:noProof/>
          <w:color w:val="FF0000"/>
          <w:sz w:val="22"/>
          <w:szCs w:val="22"/>
          <w:lang w:eastAsia="fr-FR"/>
        </w:rPr>
        <w:t>4 maximum</w:t>
      </w:r>
      <w:r w:rsidR="009300D8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) </w:t>
      </w:r>
      <w:r w:rsidRPr="00DB10BB" w:rsid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: </w:t>
      </w:r>
    </w:p>
    <w:p w:rsidRPr="00DB10BB" w:rsidR="002B701D" w:rsidP="002B701D" w:rsidRDefault="002B701D" w14:paraId="0A10770D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…</w:t>
      </w:r>
    </w:p>
    <w:p w:rsidRPr="00DB10BB" w:rsidR="002B701D" w:rsidP="002B701D" w:rsidRDefault="002B701D" w14:paraId="34B3E09A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…</w:t>
      </w:r>
    </w:p>
    <w:p w:rsidR="002B701D" w:rsidP="002B701D" w:rsidRDefault="002B701D" w14:paraId="73BC343B" w14:textId="7835041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…</w:t>
      </w:r>
    </w:p>
    <w:p w:rsidRPr="00DB10BB" w:rsidR="006B2AE7" w:rsidP="002B701D" w:rsidRDefault="006B2AE7" w14:paraId="24EA4949" w14:textId="1B57427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>
        <w:rPr>
          <w:rFonts w:asciiTheme="majorHAnsi" w:hAnsiTheme="majorHAnsi" w:cstheme="majorHAnsi"/>
          <w:noProof/>
          <w:sz w:val="22"/>
          <w:szCs w:val="22"/>
          <w:lang w:eastAsia="fr-FR"/>
        </w:rPr>
        <w:t>…</w:t>
      </w:r>
    </w:p>
    <w:p w:rsidRPr="00DB10BB" w:rsidR="00D96839" w:rsidRDefault="00D96839" w14:paraId="162CB5CB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DB10BB" w:rsidR="00D96839" w:rsidRDefault="00DB10BB" w14:paraId="59A6D341" w14:textId="4380C126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Programme détaillé : </w:t>
      </w:r>
    </w:p>
    <w:p w:rsidRPr="00DB10BB" w:rsidR="00D96839" w:rsidRDefault="00D96839" w14:paraId="566E41C3" w14:textId="77777777">
      <w:pPr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</w:pPr>
      <w:r w:rsidRPr="00DB10BB"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  <w:t xml:space="preserve">Module 1 : </w:t>
      </w:r>
      <w:r w:rsidRPr="00DB10BB" w:rsidR="002B701D"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  <w:t>intitulé</w:t>
      </w:r>
    </w:p>
    <w:p w:rsidRPr="00DB10BB" w:rsidR="002B701D" w:rsidRDefault="002B701D" w14:paraId="5EDDC2B6" w14:textId="14A6CD28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Objectif </w:t>
      </w:r>
      <w:r w:rsidRPr="00DB10BB" w:rsidR="00DB10BB"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spécifique </w:t>
      </w:r>
    </w:p>
    <w:p w:rsidRPr="00DB10BB" w:rsidR="002B701D" w:rsidRDefault="002B701D" w14:paraId="7C839708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Contenu</w:t>
      </w:r>
    </w:p>
    <w:p w:rsidRPr="00DB10BB" w:rsidR="00D96839" w:rsidRDefault="00D96839" w14:paraId="5F4602B8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DB10BB" w:rsidR="002B701D" w:rsidP="002B701D" w:rsidRDefault="00D96839" w14:paraId="1BE32D94" w14:textId="77777777">
      <w:pPr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</w:pPr>
      <w:r w:rsidRPr="00DB10BB"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  <w:t>Module 2 :</w:t>
      </w:r>
      <w:r w:rsidRPr="00DB10BB" w:rsidR="002B701D"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  <w:t xml:space="preserve"> intitulé</w:t>
      </w:r>
    </w:p>
    <w:p w:rsidRPr="00DB10BB" w:rsidR="00DB10BB" w:rsidP="00DB10BB" w:rsidRDefault="00DB10BB" w14:paraId="00572884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Objectif spécifique </w:t>
      </w:r>
    </w:p>
    <w:p w:rsidRPr="00DB10BB" w:rsidR="00DB10BB" w:rsidP="00DB10BB" w:rsidRDefault="00DB10BB" w14:paraId="2AB9F6EB" w14:textId="303549F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Contenu</w:t>
      </w:r>
    </w:p>
    <w:p w:rsidRPr="00DB10BB" w:rsidR="00DB10BB" w:rsidP="00DB10BB" w:rsidRDefault="00DB10BB" w14:paraId="07634B45" w14:textId="074B54EF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DB10BB" w:rsidR="00DB10BB" w:rsidP="00DB10BB" w:rsidRDefault="00DB10BB" w14:paraId="34C0C964" w14:textId="1EC38E81">
      <w:pPr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</w:pPr>
      <w:r w:rsidRPr="00DB10BB"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  <w:t>Module 3 : intitulé</w:t>
      </w:r>
    </w:p>
    <w:p w:rsidRPr="00DB10BB" w:rsidR="00DB10BB" w:rsidP="00DB10BB" w:rsidRDefault="00DB10BB" w14:paraId="62FAE235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Objectif spécifique </w:t>
      </w:r>
    </w:p>
    <w:p w:rsidRPr="00DB10BB" w:rsidR="00DB10BB" w:rsidP="00DB10BB" w:rsidRDefault="00DB10BB" w14:paraId="4DC50623" w14:textId="4F3E9E7D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Contenu</w:t>
      </w:r>
    </w:p>
    <w:p w:rsidRPr="00DB10BB" w:rsidR="00DB10BB" w:rsidP="00DB10BB" w:rsidRDefault="00DB10BB" w14:paraId="6A67EBB4" w14:textId="427CD5D0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….</w:t>
      </w:r>
    </w:p>
    <w:p w:rsidRPr="00DB10BB" w:rsidR="00DB10BB" w:rsidP="00DB10BB" w:rsidRDefault="00DB10BB" w14:paraId="70061782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607EE9" w:rsidR="00DB10BB" w:rsidP="002B701D" w:rsidRDefault="008A0663" w14:paraId="64E6C91A" w14:textId="7C550D42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 w:rsidRPr="00607EE9">
        <w:rPr>
          <w:rFonts w:asciiTheme="majorHAnsi" w:hAnsiTheme="majorHAnsi" w:cstheme="majorHAnsi"/>
          <w:noProof/>
          <w:sz w:val="22"/>
          <w:szCs w:val="22"/>
          <w:lang w:eastAsia="fr-FR"/>
        </w:rPr>
        <w:t>En complément de l’annexe B (extrait d’un déroulé pédagogique),</w:t>
      </w:r>
      <w:r w:rsidRPr="00607EE9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p</w:t>
      </w:r>
      <w:r w:rsidRPr="00607EE9" w:rsid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résentation détaillée des </w:t>
      </w:r>
      <w:r w:rsidRPr="00607EE9" w:rsidR="00DA3332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méthodes</w:t>
      </w:r>
      <w:r w:rsidRPr="00607EE9" w:rsid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et </w:t>
      </w:r>
      <w:r w:rsidRPr="00607EE9" w:rsidR="00DA3332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moyens pédagogiques </w:t>
      </w:r>
      <w:r w:rsidRPr="00607EE9" w:rsid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proposés </w:t>
      </w:r>
      <w:r w:rsidRPr="00607EE9" w:rsidR="0016028C">
        <w:rPr>
          <w:rFonts w:asciiTheme="majorHAnsi" w:hAnsiTheme="majorHAnsi" w:cstheme="majorHAnsi"/>
          <w:b/>
          <w:bCs/>
          <w:noProof/>
          <w:color w:val="FF0000"/>
          <w:sz w:val="22"/>
          <w:szCs w:val="22"/>
          <w:lang w:eastAsia="fr-FR"/>
        </w:rPr>
        <w:t>en amont, durant la formation voire post formation</w:t>
      </w:r>
      <w:r w:rsidRPr="00607EE9" w:rsidR="0016028C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</w:t>
      </w:r>
      <w:r w:rsidRPr="00607EE9" w:rsidR="00DB10BB">
        <w:rPr>
          <w:rFonts w:asciiTheme="majorHAnsi" w:hAnsiTheme="majorHAnsi" w:cstheme="majorHAnsi"/>
          <w:noProof/>
          <w:sz w:val="22"/>
          <w:szCs w:val="22"/>
          <w:lang w:eastAsia="fr-FR"/>
        </w:rPr>
        <w:t>(description, caractère novateur et différenciant, points forts</w:t>
      </w:r>
      <w:r w:rsidRPr="00607EE9" w:rsidR="005D553D">
        <w:rPr>
          <w:rFonts w:asciiTheme="majorHAnsi" w:hAnsiTheme="majorHAnsi" w:cstheme="majorHAnsi"/>
          <w:noProof/>
          <w:sz w:val="22"/>
          <w:szCs w:val="22"/>
          <w:lang w:eastAsia="fr-FR"/>
        </w:rPr>
        <w:t> , répartition présentiel/à distance si nécéssaire</w:t>
      </w:r>
      <w:r w:rsidRPr="00607EE9" w:rsidR="00DB10BB">
        <w:rPr>
          <w:rFonts w:asciiTheme="majorHAnsi" w:hAnsiTheme="majorHAnsi" w:cstheme="majorHAnsi"/>
          <w:noProof/>
          <w:sz w:val="22"/>
          <w:szCs w:val="22"/>
          <w:lang w:eastAsia="fr-FR"/>
        </w:rPr>
        <w:t>…)</w:t>
      </w:r>
      <w:r w:rsidRPr="00607EE9" w:rsid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 :</w:t>
      </w:r>
      <w:r w:rsidRPr="00607EE9" w:rsidR="001A6E5E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</w:t>
      </w:r>
    </w:p>
    <w:p w:rsidRPr="00607EE9" w:rsidR="00425A5A" w:rsidP="002B701D" w:rsidRDefault="00425A5A" w14:paraId="412D380F" w14:textId="7ECC7542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</w:p>
    <w:p w:rsidRPr="00607EE9" w:rsidR="00425A5A" w:rsidP="002B701D" w:rsidRDefault="00425A5A" w14:paraId="04BB4EB4" w14:textId="75D8CF41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 w:rsidRPr="00607EE9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Description des pré-requis </w:t>
      </w:r>
      <w:r w:rsidRPr="00607EE9" w:rsidR="00F338AC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techniques </w:t>
      </w:r>
      <w:r w:rsidRPr="00607EE9" w:rsidR="00C35EB4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ou pédagogiques </w:t>
      </w:r>
      <w:r w:rsidRPr="00607EE9">
        <w:rPr>
          <w:rFonts w:asciiTheme="majorHAnsi" w:hAnsiTheme="majorHAnsi" w:cstheme="majorHAnsi"/>
          <w:noProof/>
          <w:sz w:val="22"/>
          <w:szCs w:val="22"/>
          <w:lang w:eastAsia="fr-FR"/>
        </w:rPr>
        <w:t>(si nécéssaire)</w:t>
      </w:r>
      <w:r w:rsidRPr="00607EE9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 : </w:t>
      </w:r>
    </w:p>
    <w:p w:rsidRPr="00607EE9" w:rsidR="00BC525A" w:rsidP="002B701D" w:rsidRDefault="00BC525A" w14:paraId="593BA91C" w14:textId="77777777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</w:p>
    <w:p w:rsidRPr="00F72D84" w:rsidR="00BC525A" w:rsidP="002B701D" w:rsidRDefault="00BC525A" w14:paraId="3CFFA64A" w14:textId="6E8ED700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607EE9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Evaluation post – formation de chaque objectif pédagogique</w:t>
      </w:r>
      <w:r w:rsidRPr="00607EE9" w:rsidR="00F72D84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 : </w:t>
      </w:r>
      <w:r w:rsidRPr="00607EE9" w:rsidR="00F72D84">
        <w:rPr>
          <w:rFonts w:asciiTheme="majorHAnsi" w:hAnsiTheme="majorHAnsi" w:cstheme="majorHAnsi"/>
          <w:noProof/>
          <w:sz w:val="22"/>
          <w:szCs w:val="22"/>
          <w:lang w:eastAsia="fr-FR"/>
        </w:rPr>
        <w:t>(quizz, mises en situation, exercices pratiques…)</w:t>
      </w:r>
    </w:p>
    <w:p w:rsidR="00DB10BB" w:rsidP="002B701D" w:rsidRDefault="00DB10BB" w14:paraId="436222A3" w14:textId="26D7A9F9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</w:p>
    <w:p w:rsidRPr="00DB10BB" w:rsidR="00DB10BB" w:rsidP="002B701D" w:rsidRDefault="00DB10BB" w14:paraId="3AA0785E" w14:textId="4A6BA028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Présentation de l’intervenant(e)</w:t>
      </w:r>
      <w:r w:rsidR="00E358F7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</w:t>
      </w:r>
      <w:r w:rsidRPr="00DB00A7" w:rsidR="00E358F7"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(éléments </w:t>
      </w:r>
      <w:r w:rsidR="00DB00A7"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complémentaires ou </w:t>
      </w:r>
      <w:r w:rsidR="008346F3"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significatifs sur le CV au regard de la formation) </w:t>
      </w:r>
      <w: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: </w:t>
      </w:r>
    </w:p>
    <w:p w:rsidR="00DB10BB" w:rsidP="002B701D" w:rsidRDefault="00DB10BB" w14:paraId="000E8B76" w14:textId="77777777">
      <w:pPr>
        <w:rPr>
          <w:rFonts w:asciiTheme="majorHAnsi" w:hAnsiTheme="majorHAnsi" w:cstheme="majorHAnsi"/>
          <w:noProof/>
          <w:sz w:val="22"/>
          <w:szCs w:val="22"/>
          <w:u w:val="single"/>
          <w:lang w:eastAsia="fr-FR"/>
        </w:rPr>
      </w:pPr>
    </w:p>
    <w:p w:rsidRPr="00DB10BB" w:rsidR="00DA3332" w:rsidP="002B701D" w:rsidRDefault="00DB10BB" w14:paraId="7E724C7A" w14:textId="4A270EA1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Présentation et forme du </w:t>
      </w:r>
      <w:r w:rsidRPr="00DB10BB" w:rsidR="00164AD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support</w:t>
      </w:r>
      <w:r w:rsidRP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de formation</w:t>
      </w:r>
      <w:r w:rsidRPr="00DB10BB" w:rsidR="00164AD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remis aux stagiaires</w:t>
      </w:r>
      <w:r w:rsidR="0012339E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 :</w:t>
      </w:r>
    </w:p>
    <w:p w:rsidRPr="00DB10BB" w:rsidR="00DA3332" w:rsidP="002B701D" w:rsidRDefault="00DA3332" w14:paraId="01ECD7CA" w14:textId="77777777">
      <w:pPr>
        <w:rPr>
          <w:rFonts w:asciiTheme="majorHAnsi" w:hAnsiTheme="majorHAnsi" w:cstheme="majorHAnsi"/>
          <w:noProof/>
          <w:sz w:val="22"/>
          <w:szCs w:val="22"/>
          <w:u w:val="single"/>
          <w:lang w:eastAsia="fr-FR"/>
        </w:rPr>
      </w:pPr>
    </w:p>
    <w:p w:rsidRPr="00DB10BB" w:rsidR="00164ADB" w:rsidP="00164ADB" w:rsidRDefault="00DA3332" w14:paraId="761F1069" w14:textId="26FEBFD7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Durée </w:t>
      </w:r>
      <w:r w:rsidRPr="00DB10BB" w:rsid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préconisée pour la formation</w:t>
      </w:r>
      <w:r w:rsidR="0012339E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 :</w:t>
      </w:r>
    </w:p>
    <w:p w:rsidRPr="00DB10BB" w:rsidR="00164ADB" w:rsidP="00164ADB" w:rsidRDefault="00164ADB" w14:paraId="20C5768C" w14:textId="77777777">
      <w:pPr>
        <w:rPr>
          <w:rFonts w:asciiTheme="majorHAnsi" w:hAnsiTheme="majorHAnsi" w:cstheme="majorHAnsi"/>
          <w:noProof/>
          <w:sz w:val="22"/>
          <w:szCs w:val="22"/>
          <w:u w:val="single"/>
          <w:lang w:eastAsia="fr-FR"/>
        </w:rPr>
      </w:pPr>
    </w:p>
    <w:p w:rsidR="00703E42" w:rsidRDefault="00DB10BB" w14:paraId="5261A0B7" w14:textId="293BA3DD">
      <w:pPr>
        <w:rPr>
          <w:rFonts w:asciiTheme="majorHAnsi" w:hAnsiTheme="majorHAnsi" w:cstheme="majorHAnsi"/>
          <w:b/>
          <w:bCs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Demandes particulière</w:t>
      </w:r>
      <w:r w:rsidR="001609E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s</w:t>
      </w:r>
      <w:r w:rsidRP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en termes de matériels ou autres</w:t>
      </w:r>
      <w:r w:rsidR="0012339E">
        <w:rPr>
          <w:rFonts w:asciiTheme="majorHAnsi" w:hAnsiTheme="majorHAnsi" w:cstheme="majorHAnsi"/>
          <w:b/>
          <w:bCs/>
          <w:sz w:val="22"/>
          <w:szCs w:val="22"/>
          <w:lang w:eastAsia="fr-FR"/>
        </w:rPr>
        <w:t> :</w:t>
      </w:r>
    </w:p>
    <w:p w:rsidR="000E1FC0" w:rsidP="009631A1" w:rsidRDefault="000E1FC0" w14:paraId="3B3CFA14" w14:textId="77777777">
      <w:pP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  <w:u w:val="single"/>
        </w:rPr>
      </w:pPr>
    </w:p>
    <w:p w:rsidRPr="00DB10BB" w:rsidR="009631A1" w:rsidP="3352C57D" w:rsidRDefault="009631A1" w14:paraId="0A3AE3E8" w14:textId="0150B6A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Barlow Semi Condensed" w:hAnsi="Barlow Semi Condensed" w:cs="Calibri" w:cstheme="majorAscii"/>
          <w:b w:val="1"/>
          <w:bCs w:val="1"/>
          <w:color w:val="002060"/>
          <w:sz w:val="48"/>
          <w:szCs w:val="48"/>
        </w:rPr>
      </w:pPr>
      <w:r w:rsidRPr="3352C57D" w:rsidR="009631A1">
        <w:rPr>
          <w:rFonts w:ascii="Barlow Semi Condensed" w:hAnsi="Barlow Semi Condensed" w:cs="Calibri" w:cstheme="majorAscii"/>
          <w:b w:val="1"/>
          <w:bCs w:val="1"/>
          <w:color w:val="002060"/>
          <w:sz w:val="48"/>
          <w:szCs w:val="48"/>
        </w:rPr>
        <w:t>« Présentation d’une proposition</w:t>
      </w:r>
    </w:p>
    <w:p w:rsidRPr="00DB10BB" w:rsidR="009631A1" w:rsidP="3352C57D" w:rsidRDefault="009631A1" w14:paraId="18CB8387" w14:textId="588ECE0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Barlow Semi Condensed" w:hAnsi="Barlow Semi Condensed" w:cs="Calibri" w:cstheme="majorAscii"/>
          <w:b w:val="1"/>
          <w:bCs w:val="1"/>
          <w:color w:val="002060"/>
          <w:sz w:val="48"/>
          <w:szCs w:val="48"/>
        </w:rPr>
      </w:pPr>
      <w:r w:rsidRPr="3352C57D" w:rsidR="009631A1">
        <w:rPr>
          <w:rFonts w:ascii="Barlow Semi Condensed" w:hAnsi="Barlow Semi Condensed" w:cs="Calibri" w:cstheme="majorAscii"/>
          <w:b w:val="1"/>
          <w:bCs w:val="1"/>
          <w:color w:val="002060"/>
          <w:sz w:val="48"/>
          <w:szCs w:val="48"/>
        </w:rPr>
        <w:t xml:space="preserve"> de formation</w:t>
      </w:r>
      <w:r w:rsidRPr="3352C57D" w:rsidR="009330A5">
        <w:rPr>
          <w:rFonts w:ascii="Barlow Semi Condensed" w:hAnsi="Barlow Semi Condensed" w:cs="Calibri" w:cstheme="majorAscii"/>
          <w:b w:val="1"/>
          <w:bCs w:val="1"/>
          <w:color w:val="002060"/>
          <w:sz w:val="48"/>
          <w:szCs w:val="48"/>
        </w:rPr>
        <w:t xml:space="preserve"> </w:t>
      </w:r>
      <w:r w:rsidRPr="3352C57D" w:rsidR="009631A1">
        <w:rPr>
          <w:rFonts w:ascii="Barlow Semi Condensed" w:hAnsi="Barlow Semi Condensed" w:cs="Calibri" w:cstheme="majorAscii"/>
          <w:b w:val="1"/>
          <w:bCs w:val="1"/>
          <w:color w:val="002060"/>
          <w:sz w:val="48"/>
          <w:szCs w:val="48"/>
        </w:rPr>
        <w:t>100% à distance</w:t>
      </w:r>
      <w:r w:rsidRPr="3352C57D" w:rsidR="009631A1">
        <w:rPr>
          <w:rFonts w:ascii="Barlow Semi Condensed" w:hAnsi="Barlow Semi Condensed" w:cs="Calibri" w:cstheme="majorAscii"/>
          <w:b w:val="1"/>
          <w:bCs w:val="1"/>
          <w:color w:val="002060"/>
          <w:sz w:val="48"/>
          <w:szCs w:val="48"/>
        </w:rPr>
        <w:t> »</w:t>
      </w:r>
    </w:p>
    <w:p w:rsidR="009631A1" w:rsidP="009631A1" w:rsidRDefault="009631A1" w14:paraId="5303A974" w14:textId="783832C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DB10BB">
        <w:rPr>
          <w:rFonts w:asciiTheme="majorHAnsi" w:hAnsiTheme="majorHAnsi" w:cstheme="majorHAnsi"/>
          <w:i/>
          <w:iCs/>
          <w:sz w:val="22"/>
          <w:szCs w:val="22"/>
        </w:rPr>
        <w:t>Ces éléments serviront à analyser la proposition des prestataires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conformément aux critères de sélection décrits</w:t>
      </w:r>
      <w:r w:rsidRPr="00DB10BB">
        <w:rPr>
          <w:rFonts w:asciiTheme="majorHAnsi" w:hAnsiTheme="majorHAnsi" w:cstheme="majorHAnsi"/>
          <w:i/>
          <w:iCs/>
          <w:sz w:val="22"/>
          <w:szCs w:val="22"/>
        </w:rPr>
        <w:t>, et le cas échéant, à présenter la formation sur les supports de communication de Trajectoires Tourisme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:rsidR="009631A1" w:rsidP="009631A1" w:rsidRDefault="009631A1" w14:paraId="48E014A6" w14:textId="57850230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Pr="00DB10BB" w:rsidR="009631A1" w:rsidP="009631A1" w:rsidRDefault="009631A1" w14:paraId="5656BF05" w14:textId="7777777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B10BB">
        <w:rPr>
          <w:rFonts w:asciiTheme="majorHAnsi" w:hAnsiTheme="majorHAnsi" w:cstheme="majorHAnsi"/>
          <w:b/>
          <w:bCs/>
          <w:sz w:val="22"/>
          <w:szCs w:val="22"/>
        </w:rPr>
        <w:t xml:space="preserve">Reformulation de la problématique et des besoins exposés : </w:t>
      </w:r>
    </w:p>
    <w:p w:rsidRPr="00DB10BB" w:rsidR="009631A1" w:rsidP="009631A1" w:rsidRDefault="009631A1" w14:paraId="58EB0545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DB10BB" w:rsidR="009631A1" w:rsidP="009631A1" w:rsidRDefault="009631A1" w14:paraId="4B361BD5" w14:textId="77777777">
      <w:pPr>
        <w:rPr>
          <w:rFonts w:asciiTheme="majorHAnsi" w:hAnsiTheme="majorHAnsi" w:cstheme="majorHAnsi"/>
          <w:b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b/>
          <w:noProof/>
          <w:sz w:val="22"/>
          <w:szCs w:val="22"/>
          <w:lang w:eastAsia="fr-FR"/>
        </w:rPr>
        <w:t xml:space="preserve">Proposition(s) de titre pour la formation : </w:t>
      </w:r>
    </w:p>
    <w:p w:rsidRPr="00DB10BB" w:rsidR="009631A1" w:rsidP="009631A1" w:rsidRDefault="009631A1" w14:paraId="75D68634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DB10BB" w:rsidR="009631A1" w:rsidP="009631A1" w:rsidRDefault="009631A1" w14:paraId="41E77233" w14:textId="59C42910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Objectifs pédagogiques</w:t>
      </w:r>
      <w:r w:rsidR="00F00A70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(4 maximum)</w:t>
      </w:r>
      <w:r w:rsidRP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 : </w:t>
      </w:r>
    </w:p>
    <w:p w:rsidRPr="00DB10BB" w:rsidR="009631A1" w:rsidP="009631A1" w:rsidRDefault="009631A1" w14:paraId="6714EB5D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…</w:t>
      </w:r>
    </w:p>
    <w:p w:rsidRPr="00DB10BB" w:rsidR="009631A1" w:rsidP="009631A1" w:rsidRDefault="009631A1" w14:paraId="28962AA6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…</w:t>
      </w:r>
    </w:p>
    <w:p w:rsidR="009631A1" w:rsidP="009631A1" w:rsidRDefault="009631A1" w14:paraId="23EEF04F" w14:textId="1079AA0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…</w:t>
      </w:r>
    </w:p>
    <w:p w:rsidRPr="00DB10BB" w:rsidR="006B2AE7" w:rsidP="009631A1" w:rsidRDefault="006B2AE7" w14:paraId="267B7CD2" w14:textId="3204AB8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>
        <w:rPr>
          <w:rFonts w:asciiTheme="majorHAnsi" w:hAnsiTheme="majorHAnsi" w:cstheme="majorHAnsi"/>
          <w:noProof/>
          <w:sz w:val="22"/>
          <w:szCs w:val="22"/>
          <w:lang w:eastAsia="fr-FR"/>
        </w:rPr>
        <w:t>…</w:t>
      </w:r>
    </w:p>
    <w:p w:rsidRPr="00DB10BB" w:rsidR="009631A1" w:rsidP="009631A1" w:rsidRDefault="009631A1" w14:paraId="2085BD8D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DB10BB" w:rsidR="009631A1" w:rsidP="009631A1" w:rsidRDefault="009631A1" w14:paraId="45C57C33" w14:textId="77777777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Programme détaillé : </w:t>
      </w:r>
    </w:p>
    <w:p w:rsidRPr="00DB10BB" w:rsidR="009631A1" w:rsidP="009631A1" w:rsidRDefault="009631A1" w14:paraId="15BE1F9B" w14:textId="77777777">
      <w:pPr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</w:pPr>
      <w:r w:rsidRPr="00DB10BB"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  <w:t>Module 1 : intitulé</w:t>
      </w:r>
    </w:p>
    <w:p w:rsidRPr="00DB10BB" w:rsidR="009631A1" w:rsidP="009631A1" w:rsidRDefault="009631A1" w14:paraId="39CF440B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Objectif spécifique </w:t>
      </w:r>
    </w:p>
    <w:p w:rsidRPr="00DB10BB" w:rsidR="009631A1" w:rsidP="009631A1" w:rsidRDefault="009631A1" w14:paraId="5F721F74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Contenu</w:t>
      </w:r>
    </w:p>
    <w:p w:rsidRPr="00DB10BB" w:rsidR="009631A1" w:rsidP="009631A1" w:rsidRDefault="009631A1" w14:paraId="382D8D97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DB10BB" w:rsidR="009631A1" w:rsidP="009631A1" w:rsidRDefault="009631A1" w14:paraId="469DBBA3" w14:textId="77777777">
      <w:pPr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</w:pPr>
      <w:r w:rsidRPr="00DB10BB"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  <w:t>Module 2 : intitulé</w:t>
      </w:r>
    </w:p>
    <w:p w:rsidRPr="00DB10BB" w:rsidR="009631A1" w:rsidP="009631A1" w:rsidRDefault="009631A1" w14:paraId="2C3437A1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Objectif spécifique </w:t>
      </w:r>
    </w:p>
    <w:p w:rsidRPr="00DB10BB" w:rsidR="009631A1" w:rsidP="009631A1" w:rsidRDefault="009631A1" w14:paraId="6A46E60A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Contenu</w:t>
      </w:r>
    </w:p>
    <w:p w:rsidRPr="00DB10BB" w:rsidR="009631A1" w:rsidP="009631A1" w:rsidRDefault="009631A1" w14:paraId="3CF40392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DB10BB" w:rsidR="009631A1" w:rsidP="009631A1" w:rsidRDefault="009631A1" w14:paraId="7839CE21" w14:textId="77777777">
      <w:pPr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</w:pPr>
      <w:r w:rsidRPr="00DB10BB">
        <w:rPr>
          <w:rFonts w:asciiTheme="majorHAnsi" w:hAnsiTheme="majorHAnsi" w:cstheme="majorHAnsi"/>
          <w:i/>
          <w:noProof/>
          <w:sz w:val="22"/>
          <w:szCs w:val="22"/>
          <w:u w:val="single"/>
          <w:lang w:eastAsia="fr-FR"/>
        </w:rPr>
        <w:t>Module 3 : intitulé</w:t>
      </w:r>
    </w:p>
    <w:p w:rsidRPr="00DB10BB" w:rsidR="009631A1" w:rsidP="009631A1" w:rsidRDefault="009631A1" w14:paraId="5CA5BCE0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Objectif spécifique </w:t>
      </w:r>
    </w:p>
    <w:p w:rsidRPr="00DB10BB" w:rsidR="009631A1" w:rsidP="009631A1" w:rsidRDefault="009631A1" w14:paraId="5D4BC500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Contenu</w:t>
      </w:r>
    </w:p>
    <w:p w:rsidRPr="00DB10BB" w:rsidR="009631A1" w:rsidP="009631A1" w:rsidRDefault="009631A1" w14:paraId="3ED172DB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DB10BB" w:rsidR="009631A1" w:rsidP="009631A1" w:rsidRDefault="009631A1" w14:paraId="04301DF2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noProof/>
          <w:sz w:val="22"/>
          <w:szCs w:val="22"/>
          <w:lang w:eastAsia="fr-FR"/>
        </w:rPr>
        <w:t>….</w:t>
      </w:r>
    </w:p>
    <w:p w:rsidRPr="00DB10BB" w:rsidR="009631A1" w:rsidP="009631A1" w:rsidRDefault="009631A1" w14:paraId="44F96CFC" w14:textId="77777777">
      <w:pPr>
        <w:rPr>
          <w:rFonts w:asciiTheme="majorHAnsi" w:hAnsiTheme="majorHAnsi" w:cstheme="majorHAnsi"/>
          <w:noProof/>
          <w:sz w:val="22"/>
          <w:szCs w:val="22"/>
          <w:lang w:eastAsia="fr-FR"/>
        </w:rPr>
      </w:pPr>
    </w:p>
    <w:p w:rsidRPr="001609EB" w:rsidR="007027E9" w:rsidP="009631A1" w:rsidRDefault="00D77CCC" w14:paraId="177A9559" w14:textId="01BB58B0">
      <w:pPr>
        <w:rPr>
          <w:rFonts w:asciiTheme="majorHAnsi" w:hAnsiTheme="majorHAnsi" w:cstheme="majorHAnsi"/>
          <w:i/>
          <w:iCs/>
          <w:noProof/>
          <w:sz w:val="22"/>
          <w:szCs w:val="22"/>
          <w:lang w:eastAsia="fr-FR"/>
        </w:rPr>
      </w:pPr>
      <w:r w:rsidRPr="00607EE9">
        <w:rPr>
          <w:rFonts w:asciiTheme="majorHAnsi" w:hAnsiTheme="majorHAnsi" w:cstheme="majorHAnsi"/>
          <w:noProof/>
          <w:sz w:val="22"/>
          <w:szCs w:val="22"/>
          <w:lang w:eastAsia="fr-FR"/>
        </w:rPr>
        <w:t>En complément de l’annexe B (extrait d’un déroulé pédagogique)</w:t>
      </w:r>
      <w:r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, </w:t>
      </w:r>
      <w:r w:rsidRPr="00D77CCC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p</w:t>
      </w:r>
      <w:r w:rsidR="007027E9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résentation du parcours de formation à distance précisant les différentes modalités, outils</w:t>
      </w:r>
      <w:r w:rsidR="005D553D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digitaux </w:t>
      </w:r>
      <w:r w:rsidR="007027E9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et méthodes utilisés (web-conférence, classe virtuelle, ressources…). </w:t>
      </w:r>
      <w:r w:rsidRPr="001609EB" w:rsidR="001609EB">
        <w:rPr>
          <w:rFonts w:asciiTheme="majorHAnsi" w:hAnsiTheme="majorHAnsi" w:cstheme="majorHAnsi"/>
          <w:i/>
          <w:iCs/>
          <w:noProof/>
          <w:sz w:val="22"/>
          <w:szCs w:val="22"/>
          <w:lang w:eastAsia="fr-FR"/>
        </w:rPr>
        <w:t xml:space="preserve">Pour présenter votre parcours, vous pouvez vous référez aux attendus spécifiques et exemples </w:t>
      </w:r>
      <w:r w:rsidRPr="001609EB" w:rsidR="007027E9">
        <w:rPr>
          <w:rFonts w:asciiTheme="majorHAnsi" w:hAnsiTheme="majorHAnsi" w:cstheme="majorHAnsi"/>
          <w:i/>
          <w:iCs/>
          <w:noProof/>
          <w:sz w:val="22"/>
          <w:szCs w:val="22"/>
          <w:lang w:eastAsia="fr-FR"/>
        </w:rPr>
        <w:t xml:space="preserve">présentés dans le cahier des charges. </w:t>
      </w:r>
    </w:p>
    <w:p w:rsidR="007027E9" w:rsidP="009631A1" w:rsidRDefault="007027E9" w14:paraId="6A768189" w14:textId="77777777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</w:p>
    <w:p w:rsidR="009631A1" w:rsidP="009631A1" w:rsidRDefault="007027E9" w14:paraId="1C60D99C" w14:textId="5FA2E3B8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Présentation des propositions pédagogiques permettant de maintenir le rythme, l’intérêt et le lien durant le parcours </w:t>
      </w:r>
    </w:p>
    <w:p w:rsidR="00AB7E2F" w:rsidP="009631A1" w:rsidRDefault="00AB7E2F" w14:paraId="0706F419" w14:textId="30CF05ED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</w:p>
    <w:p w:rsidR="00AB7E2F" w:rsidP="009631A1" w:rsidRDefault="00AB7E2F" w14:paraId="11231A56" w14:textId="0AB6026D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 w:rsidRP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Présentation</w:t>
      </w:r>
      <w: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détaillée</w:t>
      </w:r>
      <w:r w:rsidRPr="00DB10B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des méthodes et moyens pédagogiques proposés</w:t>
      </w:r>
      <w: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</w:t>
      </w:r>
      <w:r w:rsidRPr="008F3CB8">
        <w:rPr>
          <w:rFonts w:asciiTheme="majorHAnsi" w:hAnsiTheme="majorHAnsi" w:cstheme="majorHAnsi"/>
          <w:b/>
          <w:bCs/>
          <w:noProof/>
          <w:color w:val="FF0000"/>
          <w:sz w:val="22"/>
          <w:szCs w:val="22"/>
          <w:lang w:eastAsia="fr-FR"/>
        </w:rPr>
        <w:t>en amont, durant la formation voire post formation</w:t>
      </w:r>
    </w:p>
    <w:p w:rsidR="007027E9" w:rsidP="009631A1" w:rsidRDefault="007027E9" w14:paraId="53A1B357" w14:textId="77777777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</w:p>
    <w:p w:rsidRPr="009330A5" w:rsidR="009631A1" w:rsidP="009631A1" w:rsidRDefault="009631A1" w14:paraId="4791B909" w14:textId="4BA8AA1E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 w:rsidRPr="009330A5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Description des pré-requis</w:t>
      </w:r>
      <w:r w:rsidR="0087271E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techniques et pédagogiques</w:t>
      </w:r>
      <w:r w:rsidRPr="009330A5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 </w:t>
      </w:r>
      <w:r w:rsidRPr="0087271E">
        <w:rPr>
          <w:rFonts w:asciiTheme="majorHAnsi" w:hAnsiTheme="majorHAnsi" w:cstheme="majorHAnsi"/>
          <w:noProof/>
          <w:sz w:val="22"/>
          <w:szCs w:val="22"/>
          <w:lang w:eastAsia="fr-FR"/>
        </w:rPr>
        <w:t>(si nécéssaire)</w:t>
      </w:r>
      <w:r w:rsidRPr="009330A5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 : </w:t>
      </w:r>
    </w:p>
    <w:p w:rsidRPr="009330A5" w:rsidR="009631A1" w:rsidP="009631A1" w:rsidRDefault="009631A1" w14:paraId="3C7477C5" w14:textId="77777777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</w:p>
    <w:p w:rsidRPr="009330A5" w:rsidR="009631A1" w:rsidP="009631A1" w:rsidRDefault="009631A1" w14:paraId="5B2390D0" w14:textId="54F25B43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 w:rsidRPr="009330A5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Présentation de l’intervenant(e)</w:t>
      </w:r>
      <w:r w:rsidR="008346F3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</w:t>
      </w:r>
      <w:r w:rsidRPr="00DB00A7" w:rsidR="008346F3">
        <w:rPr>
          <w:rFonts w:asciiTheme="majorHAnsi" w:hAnsiTheme="majorHAnsi" w:cstheme="majorHAnsi"/>
          <w:noProof/>
          <w:sz w:val="22"/>
          <w:szCs w:val="22"/>
          <w:lang w:eastAsia="fr-FR"/>
        </w:rPr>
        <w:t xml:space="preserve">(éléments </w:t>
      </w:r>
      <w:r w:rsidR="008346F3">
        <w:rPr>
          <w:rFonts w:asciiTheme="majorHAnsi" w:hAnsiTheme="majorHAnsi" w:cstheme="majorHAnsi"/>
          <w:noProof/>
          <w:sz w:val="22"/>
          <w:szCs w:val="22"/>
          <w:lang w:eastAsia="fr-FR"/>
        </w:rPr>
        <w:t>complémentaires ou significatifs sur le CV au regard de la formation)</w:t>
      </w:r>
      <w:r w:rsidRPr="009330A5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 : </w:t>
      </w:r>
    </w:p>
    <w:p w:rsidRPr="009330A5" w:rsidR="009631A1" w:rsidP="009631A1" w:rsidRDefault="009631A1" w14:paraId="7E776A01" w14:textId="77777777">
      <w:pPr>
        <w:rPr>
          <w:rFonts w:asciiTheme="majorHAnsi" w:hAnsiTheme="majorHAnsi" w:cstheme="majorHAnsi"/>
          <w:noProof/>
          <w:sz w:val="22"/>
          <w:szCs w:val="22"/>
          <w:u w:val="single"/>
          <w:lang w:eastAsia="fr-FR"/>
        </w:rPr>
      </w:pPr>
    </w:p>
    <w:p w:rsidRPr="009330A5" w:rsidR="009631A1" w:rsidP="009631A1" w:rsidRDefault="009631A1" w14:paraId="462A9E86" w14:textId="77777777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 w:rsidRPr="009330A5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Présentation et forme du support de formation remis aux stagiaires :</w:t>
      </w:r>
    </w:p>
    <w:p w:rsidRPr="009330A5" w:rsidR="009631A1" w:rsidP="009631A1" w:rsidRDefault="009631A1" w14:paraId="6C1065C0" w14:textId="77777777">
      <w:pPr>
        <w:rPr>
          <w:rFonts w:asciiTheme="majorHAnsi" w:hAnsiTheme="majorHAnsi" w:cstheme="majorHAnsi"/>
          <w:noProof/>
          <w:sz w:val="22"/>
          <w:szCs w:val="22"/>
          <w:u w:val="single"/>
          <w:lang w:eastAsia="fr-FR"/>
        </w:rPr>
      </w:pPr>
    </w:p>
    <w:p w:rsidRPr="009330A5" w:rsidR="009631A1" w:rsidP="009631A1" w:rsidRDefault="009631A1" w14:paraId="4C1C663E" w14:textId="77777777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  <w:r w:rsidRPr="009330A5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Durée préconisée pour la formation :</w:t>
      </w:r>
    </w:p>
    <w:p w:rsidRPr="009330A5" w:rsidR="009631A1" w:rsidP="009631A1" w:rsidRDefault="009631A1" w14:paraId="788B3D26" w14:textId="77777777">
      <w:pPr>
        <w:rPr>
          <w:rFonts w:asciiTheme="majorHAnsi" w:hAnsiTheme="majorHAnsi" w:cstheme="majorHAnsi"/>
          <w:noProof/>
          <w:sz w:val="22"/>
          <w:szCs w:val="22"/>
          <w:u w:val="single"/>
          <w:lang w:eastAsia="fr-FR"/>
        </w:rPr>
      </w:pPr>
    </w:p>
    <w:p w:rsidR="009631A1" w:rsidP="009631A1" w:rsidRDefault="009631A1" w14:paraId="10B5D8D6" w14:textId="5C57A401">
      <w:pPr>
        <w:rPr>
          <w:rFonts w:asciiTheme="majorHAnsi" w:hAnsiTheme="majorHAnsi" w:cstheme="majorHAnsi"/>
          <w:b/>
          <w:bCs/>
          <w:sz w:val="22"/>
          <w:szCs w:val="22"/>
          <w:lang w:eastAsia="fr-FR"/>
        </w:rPr>
      </w:pPr>
      <w:r w:rsidRPr="009330A5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Demandes particulière</w:t>
      </w:r>
      <w:r w:rsidR="001609E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>s</w:t>
      </w:r>
      <w:r w:rsidRPr="009330A5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t xml:space="preserve"> en termes de matériels ou autres</w:t>
      </w:r>
      <w:r w:rsidRPr="009330A5">
        <w:rPr>
          <w:rFonts w:asciiTheme="majorHAnsi" w:hAnsiTheme="majorHAnsi" w:cstheme="majorHAnsi"/>
          <w:b/>
          <w:bCs/>
          <w:sz w:val="22"/>
          <w:szCs w:val="22"/>
          <w:lang w:eastAsia="fr-FR"/>
        </w:rPr>
        <w:t> :</w:t>
      </w:r>
    </w:p>
    <w:p w:rsidRPr="00DB10BB" w:rsidR="009631A1" w:rsidP="009631A1" w:rsidRDefault="009631A1" w14:paraId="24B1DC22" w14:textId="77777777">
      <w:pPr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</w:pPr>
    </w:p>
    <w:sectPr w:rsidRPr="00DB10BB" w:rsidR="009631A1" w:rsidSect="003B155A">
      <w:headerReference w:type="default" r:id="rId11"/>
      <w:footerReference w:type="default" r:id="rId12"/>
      <w:pgSz w:w="11900" w:h="16840" w:orient="portrait"/>
      <w:pgMar w:top="136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0AC" w:rsidP="003A7B04" w:rsidRDefault="005910AC" w14:paraId="0D1733B7" w14:textId="77777777">
      <w:r>
        <w:separator/>
      </w:r>
    </w:p>
  </w:endnote>
  <w:endnote w:type="continuationSeparator" w:id="0">
    <w:p w:rsidR="005910AC" w:rsidP="003A7B04" w:rsidRDefault="005910AC" w14:paraId="65985001" w14:textId="77777777">
      <w:r>
        <w:continuationSeparator/>
      </w:r>
    </w:p>
  </w:endnote>
  <w:endnote w:type="continuationNotice" w:id="1">
    <w:p w:rsidR="005910AC" w:rsidRDefault="005910AC" w14:paraId="4973930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 SemiBold">
    <w:charset w:val="00"/>
    <w:family w:val="auto"/>
    <w:pitch w:val="variable"/>
    <w:sig w:usb0="20000007" w:usb1="00000000" w:usb2="00000000" w:usb3="00000000" w:csb0="00000193" w:csb1="00000000"/>
  </w:font>
  <w:font w:name="Barlow Semi Condensed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564695"/>
      <w:docPartObj>
        <w:docPartGallery w:val="Page Numbers (Bottom of Page)"/>
        <w:docPartUnique/>
      </w:docPartObj>
    </w:sdtPr>
    <w:sdtEndPr/>
    <w:sdtContent>
      <w:p w:rsidR="003A7B04" w:rsidP="003A7B04" w:rsidRDefault="003A7B04" w14:paraId="40A1F012" w14:textId="672E1A0B">
        <w:pPr>
          <w:pStyle w:val="Footer"/>
        </w:pPr>
        <w:r w:rsidRPr="009631A1"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>Sélection des prestataires amenés à concevoir et animer des formations dans le cadre d</w:t>
        </w:r>
        <w:r w:rsidR="009631A1"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 xml:space="preserve">e l’offre de </w:t>
        </w:r>
        <w:r w:rsidRPr="009631A1"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>formation Trajectoires Tourisme</w:t>
        </w:r>
        <w:r w:rsidR="004A7F81"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 xml:space="preserve"> </w:t>
        </w:r>
        <w:proofErr w:type="gramStart"/>
        <w:r w:rsidR="004A7F81"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>202</w:t>
        </w:r>
        <w:r w:rsidR="008A0663"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>3</w:t>
        </w:r>
        <w:r w:rsidR="004A7F81"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 xml:space="preserve"> </w:t>
        </w:r>
        <w:r w:rsidRPr="009631A1"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 xml:space="preserve"> (</w:t>
        </w:r>
        <w:proofErr w:type="gramEnd"/>
        <w:r w:rsidRPr="009631A1"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 xml:space="preserve">Annexe </w:t>
        </w:r>
        <w:r w:rsidR="000E1FC0"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>A</w:t>
        </w:r>
        <w:r w:rsidRPr="009631A1"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>)</w:t>
        </w:r>
        <w:r>
          <w:rPr>
            <w:color w:val="808080" w:themeColor="background1" w:themeShade="80"/>
            <w:sz w:val="20"/>
            <w:szCs w:val="20"/>
          </w:rPr>
          <w:tab/>
        </w:r>
        <w:r>
          <w:tab/>
        </w:r>
      </w:p>
    </w:sdtContent>
  </w:sdt>
  <w:p w:rsidRPr="003A7B04" w:rsidR="003A7B04" w:rsidP="003A7B04" w:rsidRDefault="003A7B04" w14:paraId="3DCBA706" w14:textId="0C5554C6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0AC" w:rsidP="003A7B04" w:rsidRDefault="005910AC" w14:paraId="531188D8" w14:textId="77777777">
      <w:r>
        <w:separator/>
      </w:r>
    </w:p>
  </w:footnote>
  <w:footnote w:type="continuationSeparator" w:id="0">
    <w:p w:rsidR="005910AC" w:rsidP="003A7B04" w:rsidRDefault="005910AC" w14:paraId="52D3CA70" w14:textId="77777777">
      <w:r>
        <w:continuationSeparator/>
      </w:r>
    </w:p>
  </w:footnote>
  <w:footnote w:type="continuationNotice" w:id="1">
    <w:p w:rsidR="005910AC" w:rsidRDefault="005910AC" w14:paraId="796D11E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B155A" w:rsidRDefault="003B155A" w14:paraId="2EF2DEE4" w14:textId="52898887">
    <w:pPr>
      <w:pStyle w:val="Header"/>
    </w:pPr>
    <w:r w:rsidRPr="00E15736">
      <w:rPr>
        <w:noProof/>
      </w:rPr>
      <w:drawing>
        <wp:anchor distT="0" distB="0" distL="114300" distR="114300" simplePos="0" relativeHeight="251658240" behindDoc="0" locked="0" layoutInCell="1" allowOverlap="1" wp14:anchorId="01478368" wp14:editId="4B3367BF">
          <wp:simplePos x="0" y="0"/>
          <wp:positionH relativeFrom="margin">
            <wp:posOffset>4530090</wp:posOffset>
          </wp:positionH>
          <wp:positionV relativeFrom="margin">
            <wp:posOffset>-755650</wp:posOffset>
          </wp:positionV>
          <wp:extent cx="2026920" cy="69342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94C"/>
    <w:multiLevelType w:val="hybridMultilevel"/>
    <w:tmpl w:val="93D0F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66F"/>
    <w:multiLevelType w:val="hybridMultilevel"/>
    <w:tmpl w:val="EFE49B3A"/>
    <w:lvl w:ilvl="0" w:tplc="10F260E0">
      <w:start w:val="201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77BBA"/>
    <w:multiLevelType w:val="hybridMultilevel"/>
    <w:tmpl w:val="B4FE1122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FD09A4"/>
    <w:multiLevelType w:val="hybridMultilevel"/>
    <w:tmpl w:val="160045DE"/>
    <w:lvl w:ilvl="0" w:tplc="E5FEEC5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AB16A5"/>
    <w:multiLevelType w:val="hybridMultilevel"/>
    <w:tmpl w:val="FD5E8B56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9510247">
    <w:abstractNumId w:val="4"/>
  </w:num>
  <w:num w:numId="2" w16cid:durableId="1248880118">
    <w:abstractNumId w:val="2"/>
  </w:num>
  <w:num w:numId="3" w16cid:durableId="1461221908">
    <w:abstractNumId w:val="3"/>
  </w:num>
  <w:num w:numId="4" w16cid:durableId="2117601260">
    <w:abstractNumId w:val="1"/>
  </w:num>
  <w:num w:numId="5" w16cid:durableId="4210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98D"/>
    <w:rsid w:val="000E1FC0"/>
    <w:rsid w:val="0012339E"/>
    <w:rsid w:val="0016028C"/>
    <w:rsid w:val="001609EB"/>
    <w:rsid w:val="00164ADB"/>
    <w:rsid w:val="001A6E5E"/>
    <w:rsid w:val="001C4B3B"/>
    <w:rsid w:val="0021264B"/>
    <w:rsid w:val="002A02FC"/>
    <w:rsid w:val="002B701D"/>
    <w:rsid w:val="00361C40"/>
    <w:rsid w:val="003A7B04"/>
    <w:rsid w:val="003B155A"/>
    <w:rsid w:val="00403A0A"/>
    <w:rsid w:val="00425A5A"/>
    <w:rsid w:val="00443391"/>
    <w:rsid w:val="004A7528"/>
    <w:rsid w:val="004A7F81"/>
    <w:rsid w:val="00505FC4"/>
    <w:rsid w:val="005910AC"/>
    <w:rsid w:val="005B398D"/>
    <w:rsid w:val="005D553D"/>
    <w:rsid w:val="005F2524"/>
    <w:rsid w:val="005F4DFE"/>
    <w:rsid w:val="005F62E6"/>
    <w:rsid w:val="00606CC8"/>
    <w:rsid w:val="00607EE9"/>
    <w:rsid w:val="00642E0F"/>
    <w:rsid w:val="006B2AE7"/>
    <w:rsid w:val="007027E9"/>
    <w:rsid w:val="00703E42"/>
    <w:rsid w:val="00743867"/>
    <w:rsid w:val="00775CC9"/>
    <w:rsid w:val="007B46FA"/>
    <w:rsid w:val="008346F3"/>
    <w:rsid w:val="00847311"/>
    <w:rsid w:val="008567D0"/>
    <w:rsid w:val="008645D7"/>
    <w:rsid w:val="0087271E"/>
    <w:rsid w:val="008A0663"/>
    <w:rsid w:val="008C11E9"/>
    <w:rsid w:val="008D2777"/>
    <w:rsid w:val="008E5B0A"/>
    <w:rsid w:val="008F3CB8"/>
    <w:rsid w:val="009300D8"/>
    <w:rsid w:val="009330A5"/>
    <w:rsid w:val="009631A1"/>
    <w:rsid w:val="0099002D"/>
    <w:rsid w:val="009E3B25"/>
    <w:rsid w:val="00A44734"/>
    <w:rsid w:val="00AB7E2F"/>
    <w:rsid w:val="00AF0D26"/>
    <w:rsid w:val="00B3126D"/>
    <w:rsid w:val="00B5171B"/>
    <w:rsid w:val="00B7533F"/>
    <w:rsid w:val="00BC525A"/>
    <w:rsid w:val="00C35EB4"/>
    <w:rsid w:val="00CC2A8C"/>
    <w:rsid w:val="00CF7FBD"/>
    <w:rsid w:val="00D22F23"/>
    <w:rsid w:val="00D77CCC"/>
    <w:rsid w:val="00D96839"/>
    <w:rsid w:val="00DA3332"/>
    <w:rsid w:val="00DB00A7"/>
    <w:rsid w:val="00DB10BB"/>
    <w:rsid w:val="00E055EB"/>
    <w:rsid w:val="00E10A35"/>
    <w:rsid w:val="00E358F7"/>
    <w:rsid w:val="00ED55A6"/>
    <w:rsid w:val="00ED6503"/>
    <w:rsid w:val="00F00A70"/>
    <w:rsid w:val="00F338AC"/>
    <w:rsid w:val="00F72D84"/>
    <w:rsid w:val="00FE749E"/>
    <w:rsid w:val="3352C57D"/>
    <w:rsid w:val="6630AC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134F46"/>
  <w15:docId w15:val="{B9E81507-412B-479A-87C9-16D0EF3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701D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E4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3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2B701D"/>
    <w:pPr>
      <w:ind w:left="720"/>
      <w:contextualSpacing/>
    </w:pPr>
  </w:style>
  <w:style w:type="character" w:styleId="ListParagraphChar" w:customStyle="1">
    <w:name w:val="List Paragraph Char"/>
    <w:link w:val="ListParagraph"/>
    <w:rsid w:val="00DA3332"/>
  </w:style>
  <w:style w:type="paragraph" w:styleId="Header">
    <w:name w:val="header"/>
    <w:basedOn w:val="Normal"/>
    <w:link w:val="HeaderChar"/>
    <w:uiPriority w:val="99"/>
    <w:unhideWhenUsed/>
    <w:rsid w:val="003A7B04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7B04"/>
  </w:style>
  <w:style w:type="paragraph" w:styleId="Footer">
    <w:name w:val="footer"/>
    <w:basedOn w:val="Normal"/>
    <w:link w:val="FooterChar"/>
    <w:uiPriority w:val="99"/>
    <w:unhideWhenUsed/>
    <w:rsid w:val="003A7B04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7a1ad732f67414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e9e5-dbc7-4b3c-acfc-33eff35805d7}"/>
      </w:docPartPr>
      <w:docPartBody>
        <w:p w14:paraId="0E85884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a37f60-be66-4186-99be-03b567b9cb91" xsi:nil="true"/>
    <lcf76f155ced4ddcb4097134ff3c332f xmlns="1196caa9-f986-4043-9f98-c559a90be8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9E6302812FB41ABCE3B59C123FF9E" ma:contentTypeVersion="13" ma:contentTypeDescription="Crée un document." ma:contentTypeScope="" ma:versionID="35d72c9baf7b3e0537016b90ad51ba2f">
  <xsd:schema xmlns:xsd="http://www.w3.org/2001/XMLSchema" xmlns:xs="http://www.w3.org/2001/XMLSchema" xmlns:p="http://schemas.microsoft.com/office/2006/metadata/properties" xmlns:ns2="1196caa9-f986-4043-9f98-c559a90be854" xmlns:ns3="8aa37f60-be66-4186-99be-03b567b9cb91" targetNamespace="http://schemas.microsoft.com/office/2006/metadata/properties" ma:root="true" ma:fieldsID="d5df52d994e0e846fab5167a44ff1209" ns2:_="" ns3:_="">
    <xsd:import namespace="1196caa9-f986-4043-9f98-c559a90be854"/>
    <xsd:import namespace="8aa37f60-be66-4186-99be-03b567b9c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6caa9-f986-4043-9f98-c559a90be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560baf8d-f19f-4ef4-a24d-caa2d0ded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7f60-be66-4186-99be-03b567b9c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07b9d-7465-4e9e-a0f3-e586ba2cde68}" ma:internalName="TaxCatchAll" ma:showField="CatchAllData" ma:web="8aa37f60-be66-4186-99be-03b567b9c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16507-0FDC-4BD6-AC81-4CEFDEE4E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E71A7-8537-4BF6-8D6E-ADA43C61A845}"/>
</file>

<file path=customXml/itemProps3.xml><?xml version="1.0" encoding="utf-8"?>
<ds:datastoreItem xmlns:ds="http://schemas.openxmlformats.org/officeDocument/2006/customXml" ds:itemID="{FFC037F2-000D-4B84-B160-0280979757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Turbulences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Vidal</dc:creator>
  <cp:keywords/>
  <cp:lastModifiedBy>Karel Chaucheprat</cp:lastModifiedBy>
  <cp:revision>48</cp:revision>
  <dcterms:created xsi:type="dcterms:W3CDTF">2020-10-26T23:19:00Z</dcterms:created>
  <dcterms:modified xsi:type="dcterms:W3CDTF">2022-08-17T09:53:40Z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0x0101005F99E6302812FB41ABCE3B59C123FF9E</vt:lpwstr>
  </property>
  <property fmtid="{D5CDD505-2E9C-101B-9397-08002B2CF9AE}" pid="3" name="Order">
    <vt:r8>12400</vt:r8>
  </property>
  <property fmtid="{D5CDD505-2E9C-101B-9397-08002B2CF9AE}" pid="4" name="MediaServiceImageTags">
    <vt:lpwstr/>
  </property>
</Properties>
</file>